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6D" w:rsidRPr="00C30334" w:rsidRDefault="0027256D" w:rsidP="0027256D">
      <w:pPr>
        <w:widowControl w:val="0"/>
        <w:suppressAutoHyphens/>
        <w:spacing w:after="0" w:line="240" w:lineRule="auto"/>
        <w:jc w:val="center"/>
        <w:rPr>
          <w:rFonts w:ascii="Times New Roman" w:eastAsia="Lucida Sans Unicode" w:hAnsi="Times New Roman" w:cs="Mangal"/>
          <w:kern w:val="1"/>
          <w:sz w:val="24"/>
          <w:szCs w:val="28"/>
          <w:lang w:eastAsia="zh-CN" w:bidi="hi-IN"/>
        </w:rPr>
      </w:pPr>
      <w:r w:rsidRPr="00C30334">
        <w:rPr>
          <w:rFonts w:ascii="Times New Roman" w:eastAsia="Lucida Sans Unicode" w:hAnsi="Times New Roman" w:cs="Mangal"/>
          <w:noProof/>
          <w:kern w:val="1"/>
          <w:sz w:val="24"/>
          <w:szCs w:val="28"/>
        </w:rPr>
        <w:drawing>
          <wp:inline distT="0" distB="0" distL="0" distR="0">
            <wp:extent cx="702945" cy="798830"/>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06633" cy="796412"/>
                    </a:xfrm>
                    <a:prstGeom prst="rect">
                      <a:avLst/>
                    </a:prstGeom>
                    <a:noFill/>
                    <a:ln w="9525">
                      <a:noFill/>
                      <a:miter lim="800000"/>
                      <a:headEnd/>
                      <a:tailEnd/>
                    </a:ln>
                  </pic:spPr>
                </pic:pic>
              </a:graphicData>
            </a:graphic>
          </wp:inline>
        </w:drawing>
      </w:r>
    </w:p>
    <w:p w:rsidR="0027256D" w:rsidRPr="00C30334" w:rsidRDefault="0027256D" w:rsidP="0027256D">
      <w:pPr>
        <w:widowControl w:val="0"/>
        <w:suppressAutoHyphens/>
        <w:spacing w:after="0" w:line="240" w:lineRule="auto"/>
        <w:jc w:val="center"/>
        <w:rPr>
          <w:rFonts w:ascii="Times New Roman" w:eastAsia="Lucida Sans Unicode" w:hAnsi="Times New Roman" w:cs="Mangal"/>
          <w:kern w:val="1"/>
          <w:sz w:val="24"/>
          <w:szCs w:val="28"/>
          <w:lang w:eastAsia="zh-CN" w:bidi="hi-IN"/>
        </w:rPr>
      </w:pPr>
    </w:p>
    <w:p w:rsidR="0027256D" w:rsidRPr="00C30334" w:rsidRDefault="0027256D" w:rsidP="0027256D">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АДМИНИСТРАЦИЯ</w:t>
      </w:r>
    </w:p>
    <w:p w:rsidR="0027256D" w:rsidRPr="00C30334" w:rsidRDefault="0027256D" w:rsidP="0027256D">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Pr>
          <w:rFonts w:ascii="Times New Roman" w:eastAsia="Lucida Sans Unicode" w:hAnsi="Times New Roman" w:cs="Mangal"/>
          <w:b/>
          <w:kern w:val="1"/>
          <w:sz w:val="24"/>
          <w:szCs w:val="28"/>
          <w:lang w:eastAsia="zh-CN" w:bidi="hi-IN"/>
        </w:rPr>
        <w:t>МЕДВЕДЕВСКОГО</w:t>
      </w:r>
      <w:r w:rsidRPr="00C30334">
        <w:rPr>
          <w:rFonts w:ascii="Times New Roman" w:eastAsia="Lucida Sans Unicode" w:hAnsi="Times New Roman" w:cs="Mangal"/>
          <w:b/>
          <w:kern w:val="1"/>
          <w:sz w:val="24"/>
          <w:szCs w:val="28"/>
          <w:lang w:eastAsia="zh-CN" w:bidi="hi-IN"/>
        </w:rPr>
        <w:t xml:space="preserve"> СЕЛЬСКОГО ПОСЕЛЕНИЯ</w:t>
      </w:r>
    </w:p>
    <w:p w:rsidR="0027256D" w:rsidRPr="00C30334" w:rsidRDefault="0027256D" w:rsidP="0027256D">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ТЕМКИНСКОГО РАЙОНА СМОЛЕНСКОЙ ОБЛАСТИ</w:t>
      </w:r>
    </w:p>
    <w:p w:rsidR="0027256D" w:rsidRPr="00C30334" w:rsidRDefault="0027256D" w:rsidP="0027256D">
      <w:pPr>
        <w:widowControl w:val="0"/>
        <w:suppressAutoHyphens/>
        <w:spacing w:after="0" w:line="240" w:lineRule="auto"/>
        <w:jc w:val="center"/>
        <w:rPr>
          <w:rFonts w:ascii="Times New Roman" w:eastAsia="Lucida Sans Unicode" w:hAnsi="Times New Roman" w:cs="Mangal"/>
          <w:b/>
          <w:kern w:val="1"/>
          <w:sz w:val="24"/>
          <w:szCs w:val="28"/>
          <w:lang w:eastAsia="zh-CN" w:bidi="hi-IN"/>
        </w:rPr>
      </w:pPr>
    </w:p>
    <w:p w:rsidR="0027256D" w:rsidRPr="00C30334" w:rsidRDefault="0027256D" w:rsidP="0027256D">
      <w:pPr>
        <w:widowControl w:val="0"/>
        <w:suppressAutoHyphens/>
        <w:spacing w:after="0" w:line="240" w:lineRule="auto"/>
        <w:jc w:val="center"/>
        <w:rPr>
          <w:rFonts w:ascii="Times New Roman" w:eastAsia="Lucida Sans Unicode" w:hAnsi="Times New Roman" w:cs="Mangal"/>
          <w:b/>
          <w:kern w:val="1"/>
          <w:sz w:val="24"/>
          <w:szCs w:val="28"/>
          <w:lang w:eastAsia="zh-CN" w:bidi="hi-IN"/>
        </w:rPr>
      </w:pPr>
      <w:proofErr w:type="gramStart"/>
      <w:r w:rsidRPr="00C30334">
        <w:rPr>
          <w:rFonts w:ascii="Times New Roman" w:eastAsia="Lucida Sans Unicode" w:hAnsi="Times New Roman" w:cs="Mangal"/>
          <w:b/>
          <w:kern w:val="1"/>
          <w:sz w:val="24"/>
          <w:szCs w:val="28"/>
          <w:lang w:eastAsia="zh-CN" w:bidi="hi-IN"/>
        </w:rPr>
        <w:t>П</w:t>
      </w:r>
      <w:proofErr w:type="gramEnd"/>
      <w:r w:rsidRPr="00C30334">
        <w:rPr>
          <w:rFonts w:ascii="Times New Roman" w:eastAsia="Lucida Sans Unicode" w:hAnsi="Times New Roman" w:cs="Mangal"/>
          <w:b/>
          <w:kern w:val="1"/>
          <w:sz w:val="24"/>
          <w:szCs w:val="28"/>
          <w:lang w:eastAsia="zh-CN" w:bidi="hi-IN"/>
        </w:rPr>
        <w:t xml:space="preserve"> О С Т А Н О В Л Е Н И Е</w:t>
      </w:r>
    </w:p>
    <w:p w:rsidR="0027256D" w:rsidRPr="00C30334" w:rsidRDefault="0027256D" w:rsidP="0027256D">
      <w:pPr>
        <w:widowControl w:val="0"/>
        <w:tabs>
          <w:tab w:val="left" w:pos="7965"/>
        </w:tabs>
        <w:suppressAutoHyphens/>
        <w:spacing w:after="0" w:line="240" w:lineRule="auto"/>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ab/>
      </w:r>
    </w:p>
    <w:p w:rsidR="0027256D" w:rsidRPr="007A7126" w:rsidRDefault="0027256D" w:rsidP="0027256D">
      <w:pPr>
        <w:widowControl w:val="0"/>
        <w:tabs>
          <w:tab w:val="left" w:pos="7965"/>
        </w:tabs>
        <w:suppressAutoHyphens/>
        <w:spacing w:after="0" w:line="240" w:lineRule="auto"/>
        <w:jc w:val="both"/>
        <w:rPr>
          <w:rFonts w:ascii="Times New Roman" w:eastAsia="Lucida Sans Unicode" w:hAnsi="Times New Roman" w:cs="Mangal"/>
          <w:b/>
          <w:kern w:val="1"/>
          <w:sz w:val="28"/>
          <w:szCs w:val="28"/>
          <w:lang w:eastAsia="zh-CN" w:bidi="hi-IN"/>
        </w:rPr>
      </w:pPr>
      <w:r w:rsidRPr="007A7126">
        <w:rPr>
          <w:rFonts w:ascii="Times New Roman" w:eastAsia="Lucida Sans Unicode" w:hAnsi="Times New Roman" w:cs="Mangal"/>
          <w:b/>
          <w:kern w:val="1"/>
          <w:sz w:val="28"/>
          <w:szCs w:val="28"/>
          <w:lang w:eastAsia="zh-CN" w:bidi="hi-IN"/>
        </w:rPr>
        <w:t>от 07.10.2020 года                         №37</w:t>
      </w:r>
    </w:p>
    <w:p w:rsidR="0027256D" w:rsidRPr="00C30334" w:rsidRDefault="0027256D" w:rsidP="0027256D">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27256D" w:rsidRPr="00113FDF" w:rsidRDefault="0027256D" w:rsidP="0027256D">
      <w:pPr>
        <w:widowControl w:val="0"/>
        <w:spacing w:after="0" w:line="240" w:lineRule="auto"/>
        <w:ind w:right="5385"/>
        <w:jc w:val="both"/>
        <w:rPr>
          <w:rFonts w:ascii="Times New Roman" w:hAnsi="Times New Roman"/>
          <w:color w:val="000000"/>
          <w:sz w:val="28"/>
          <w:szCs w:val="28"/>
        </w:rPr>
      </w:pPr>
      <w:r w:rsidRPr="00113FDF">
        <w:rPr>
          <w:rFonts w:ascii="Times New Roman" w:hAnsi="Times New Roman"/>
          <w:color w:val="000000"/>
          <w:sz w:val="28"/>
          <w:szCs w:val="28"/>
        </w:rPr>
        <w:t xml:space="preserve">О внесении изменений </w:t>
      </w:r>
      <w:r>
        <w:rPr>
          <w:rFonts w:ascii="Times New Roman" w:hAnsi="Times New Roman"/>
          <w:color w:val="000000"/>
          <w:sz w:val="28"/>
          <w:szCs w:val="28"/>
        </w:rPr>
        <w:t xml:space="preserve">в постановление Администрации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от 05.07.2012 № 20 «Об утверждении </w:t>
      </w:r>
      <w:r w:rsidRPr="00113FDF">
        <w:rPr>
          <w:rFonts w:ascii="Times New Roman" w:hAnsi="Times New Roman"/>
          <w:color w:val="000000"/>
          <w:sz w:val="28"/>
          <w:szCs w:val="28"/>
        </w:rPr>
        <w:t xml:space="preserve">административного регламента Администрации </w:t>
      </w:r>
      <w:proofErr w:type="spellStart"/>
      <w:r>
        <w:rPr>
          <w:rFonts w:ascii="Times New Roman" w:hAnsi="Times New Roman"/>
          <w:color w:val="000000"/>
          <w:sz w:val="28"/>
          <w:szCs w:val="28"/>
        </w:rPr>
        <w:t>Медведевского</w:t>
      </w:r>
      <w:proofErr w:type="spellEnd"/>
      <w:r w:rsidRPr="00113FDF">
        <w:rPr>
          <w:rFonts w:ascii="Times New Roman" w:hAnsi="Times New Roman"/>
          <w:color w:val="000000"/>
          <w:sz w:val="28"/>
          <w:szCs w:val="28"/>
        </w:rPr>
        <w:t xml:space="preserve"> сельского поселения </w:t>
      </w:r>
      <w:proofErr w:type="spellStart"/>
      <w:r w:rsidRPr="00113FDF">
        <w:rPr>
          <w:rFonts w:ascii="Times New Roman" w:hAnsi="Times New Roman"/>
          <w:color w:val="000000"/>
          <w:sz w:val="28"/>
          <w:szCs w:val="28"/>
        </w:rPr>
        <w:t>Темкинского</w:t>
      </w:r>
      <w:proofErr w:type="spellEnd"/>
      <w:r w:rsidRPr="00113FDF">
        <w:rPr>
          <w:rFonts w:ascii="Times New Roman" w:hAnsi="Times New Roman"/>
          <w:color w:val="000000"/>
          <w:sz w:val="28"/>
          <w:szCs w:val="28"/>
        </w:rPr>
        <w:t xml:space="preserve"> района Смоленской области по предоставлению муниципальной услуги</w:t>
      </w:r>
      <w:r w:rsidRPr="009A52FE">
        <w:rPr>
          <w:rFonts w:ascii="Times New Roman" w:hAnsi="Times New Roman"/>
          <w:color w:val="000000"/>
          <w:sz w:val="28"/>
          <w:szCs w:val="28"/>
        </w:rPr>
        <w:t xml:space="preserve"> </w:t>
      </w:r>
      <w:r w:rsidRPr="00113FDF">
        <w:rPr>
          <w:rFonts w:ascii="Times New Roman" w:hAnsi="Times New Roman"/>
          <w:b/>
          <w:color w:val="000000"/>
          <w:sz w:val="28"/>
          <w:szCs w:val="28"/>
        </w:rPr>
        <w:t>«</w:t>
      </w:r>
      <w:r>
        <w:rPr>
          <w:rFonts w:ascii="Times New Roman" w:hAnsi="Times New Roman"/>
          <w:color w:val="000000"/>
          <w:sz w:val="28"/>
          <w:szCs w:val="28"/>
        </w:rPr>
        <w:t>Постановка на учет граждан в качестве нуждающихся в жилых помещениях, предоставляемых по договорам</w:t>
      </w:r>
      <w:r w:rsidRPr="00113FDF">
        <w:rPr>
          <w:rFonts w:ascii="Times New Roman" w:hAnsi="Times New Roman"/>
          <w:color w:val="000000"/>
          <w:sz w:val="28"/>
          <w:szCs w:val="28"/>
        </w:rPr>
        <w:t xml:space="preserve"> социального найма</w:t>
      </w:r>
      <w:r w:rsidRPr="00113FDF">
        <w:rPr>
          <w:rFonts w:ascii="Times New Roman" w:hAnsi="Times New Roman"/>
          <w:b/>
          <w:color w:val="000000"/>
          <w:sz w:val="28"/>
          <w:szCs w:val="28"/>
        </w:rPr>
        <w:t>»</w:t>
      </w:r>
    </w:p>
    <w:p w:rsidR="0027256D" w:rsidRPr="001228C0" w:rsidRDefault="0027256D" w:rsidP="0027256D">
      <w:pPr>
        <w:spacing w:after="0" w:line="240" w:lineRule="auto"/>
        <w:ind w:right="5386"/>
        <w:rPr>
          <w:rFonts w:ascii="Times New Roman" w:hAnsi="Times New Roman"/>
          <w:sz w:val="25"/>
          <w:szCs w:val="25"/>
        </w:rPr>
      </w:pPr>
    </w:p>
    <w:p w:rsidR="0027256D" w:rsidRPr="00813FDC" w:rsidRDefault="0027256D" w:rsidP="0027256D">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В соответствии с Федеральным законом от 27.07.2010 года № 210-ФЗ «Об организации предоставления государственных  и муниципальных услуг»</w:t>
      </w:r>
      <w:r>
        <w:rPr>
          <w:rFonts w:ascii="Times New Roman" w:hAnsi="Times New Roman"/>
          <w:color w:val="000000" w:themeColor="text1"/>
          <w:sz w:val="28"/>
          <w:szCs w:val="28"/>
        </w:rPr>
        <w:t xml:space="preserve"> (далее </w:t>
      </w:r>
      <w:proofErr w:type="gramStart"/>
      <w:r>
        <w:rPr>
          <w:rFonts w:ascii="Times New Roman" w:hAnsi="Times New Roman"/>
          <w:color w:val="000000" w:themeColor="text1"/>
          <w:sz w:val="28"/>
          <w:szCs w:val="28"/>
        </w:rPr>
        <w:t>–Ф</w:t>
      </w:r>
      <w:proofErr w:type="gramEnd"/>
      <w:r>
        <w:rPr>
          <w:rFonts w:ascii="Times New Roman" w:hAnsi="Times New Roman"/>
          <w:color w:val="000000" w:themeColor="text1"/>
          <w:sz w:val="28"/>
          <w:szCs w:val="28"/>
        </w:rPr>
        <w:t>З-210)</w:t>
      </w:r>
      <w:r w:rsidRPr="00813FDC">
        <w:rPr>
          <w:rFonts w:ascii="Times New Roman" w:hAnsi="Times New Roman"/>
          <w:color w:val="000000" w:themeColor="text1"/>
          <w:sz w:val="28"/>
          <w:szCs w:val="28"/>
        </w:rPr>
        <w:t xml:space="preserve">, </w:t>
      </w:r>
      <w:r>
        <w:rPr>
          <w:rFonts w:ascii="Times New Roman" w:hAnsi="Times New Roman"/>
          <w:color w:val="000000" w:themeColor="text1"/>
          <w:sz w:val="28"/>
          <w:szCs w:val="28"/>
        </w:rPr>
        <w:t>на основании протеста</w:t>
      </w:r>
      <w:r w:rsidRPr="00813FD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прокуратуры </w:t>
      </w:r>
      <w:proofErr w:type="spellStart"/>
      <w:r w:rsidRPr="00813FDC">
        <w:rPr>
          <w:rFonts w:ascii="Times New Roman" w:hAnsi="Times New Roman"/>
          <w:color w:val="000000" w:themeColor="text1"/>
          <w:sz w:val="28"/>
          <w:szCs w:val="28"/>
        </w:rPr>
        <w:t>Темкинского</w:t>
      </w:r>
      <w:proofErr w:type="spellEnd"/>
      <w:r w:rsidRPr="00813FDC">
        <w:rPr>
          <w:rFonts w:ascii="Times New Roman" w:hAnsi="Times New Roman"/>
          <w:color w:val="000000" w:themeColor="text1"/>
          <w:sz w:val="28"/>
          <w:szCs w:val="28"/>
        </w:rPr>
        <w:t xml:space="preserve"> района Смоленской области</w:t>
      </w:r>
      <w:r>
        <w:rPr>
          <w:rFonts w:ascii="Times New Roman" w:hAnsi="Times New Roman"/>
          <w:color w:val="000000" w:themeColor="text1"/>
          <w:sz w:val="28"/>
          <w:szCs w:val="28"/>
        </w:rPr>
        <w:t xml:space="preserve"> от 30.09.2020 №02-34-20,</w:t>
      </w:r>
    </w:p>
    <w:p w:rsidR="0027256D" w:rsidRDefault="0027256D" w:rsidP="0027256D">
      <w:pPr>
        <w:spacing w:after="0" w:line="240" w:lineRule="auto"/>
        <w:rPr>
          <w:rFonts w:ascii="Times New Roman" w:hAnsi="Times New Roman"/>
          <w:sz w:val="25"/>
          <w:szCs w:val="25"/>
        </w:rPr>
      </w:pPr>
    </w:p>
    <w:p w:rsidR="0027256D" w:rsidRPr="00813FDC" w:rsidRDefault="0027256D" w:rsidP="0027256D">
      <w:pPr>
        <w:spacing w:after="0" w:line="240" w:lineRule="auto"/>
        <w:ind w:firstLine="720"/>
        <w:jc w:val="both"/>
        <w:rPr>
          <w:rFonts w:ascii="Times New Roman" w:hAnsi="Times New Roman"/>
          <w:sz w:val="28"/>
          <w:szCs w:val="28"/>
        </w:rPr>
      </w:pPr>
      <w:r w:rsidRPr="00813FDC">
        <w:rPr>
          <w:rFonts w:ascii="Times New Roman" w:hAnsi="Times New Roman"/>
          <w:sz w:val="28"/>
          <w:szCs w:val="28"/>
        </w:rPr>
        <w:t xml:space="preserve">Администрация </w:t>
      </w:r>
      <w:proofErr w:type="spellStart"/>
      <w:r>
        <w:rPr>
          <w:rFonts w:ascii="Times New Roman" w:hAnsi="Times New Roman"/>
          <w:sz w:val="28"/>
          <w:szCs w:val="28"/>
        </w:rPr>
        <w:t>Медведевского</w:t>
      </w:r>
      <w:proofErr w:type="spellEnd"/>
      <w:r w:rsidRPr="00813FDC">
        <w:rPr>
          <w:rFonts w:ascii="Times New Roman" w:hAnsi="Times New Roman"/>
          <w:sz w:val="28"/>
          <w:szCs w:val="28"/>
        </w:rPr>
        <w:t xml:space="preserve"> сельского поселения </w:t>
      </w:r>
      <w:proofErr w:type="spellStart"/>
      <w:r w:rsidRPr="00813FDC">
        <w:rPr>
          <w:rFonts w:ascii="Times New Roman" w:hAnsi="Times New Roman"/>
          <w:sz w:val="28"/>
          <w:szCs w:val="28"/>
        </w:rPr>
        <w:t>Темкинского</w:t>
      </w:r>
      <w:proofErr w:type="spellEnd"/>
      <w:r w:rsidRPr="00813FDC">
        <w:rPr>
          <w:rFonts w:ascii="Times New Roman" w:hAnsi="Times New Roman"/>
          <w:sz w:val="28"/>
          <w:szCs w:val="28"/>
        </w:rPr>
        <w:t xml:space="preserve"> района Смоленской области  </w:t>
      </w:r>
      <w:proofErr w:type="spellStart"/>
      <w:proofErr w:type="gramStart"/>
      <w:r w:rsidRPr="00813FDC">
        <w:rPr>
          <w:rFonts w:ascii="Times New Roman" w:hAnsi="Times New Roman"/>
          <w:b/>
          <w:sz w:val="28"/>
          <w:szCs w:val="28"/>
        </w:rPr>
        <w:t>п</w:t>
      </w:r>
      <w:proofErr w:type="spellEnd"/>
      <w:proofErr w:type="gramEnd"/>
      <w:r w:rsidRPr="00813FDC">
        <w:rPr>
          <w:rFonts w:ascii="Times New Roman" w:hAnsi="Times New Roman"/>
          <w:b/>
          <w:sz w:val="28"/>
          <w:szCs w:val="28"/>
        </w:rPr>
        <w:t xml:space="preserve"> о с т а </w:t>
      </w:r>
      <w:proofErr w:type="spellStart"/>
      <w:r w:rsidRPr="00813FDC">
        <w:rPr>
          <w:rFonts w:ascii="Times New Roman" w:hAnsi="Times New Roman"/>
          <w:b/>
          <w:sz w:val="28"/>
          <w:szCs w:val="28"/>
        </w:rPr>
        <w:t>н</w:t>
      </w:r>
      <w:proofErr w:type="spellEnd"/>
      <w:r w:rsidRPr="00813FDC">
        <w:rPr>
          <w:rFonts w:ascii="Times New Roman" w:hAnsi="Times New Roman"/>
          <w:b/>
          <w:sz w:val="28"/>
          <w:szCs w:val="28"/>
        </w:rPr>
        <w:t xml:space="preserve"> о в л я е т:</w:t>
      </w:r>
    </w:p>
    <w:p w:rsidR="0027256D" w:rsidRDefault="0027256D" w:rsidP="0027256D">
      <w:pPr>
        <w:spacing w:after="0" w:line="240" w:lineRule="auto"/>
        <w:rPr>
          <w:rFonts w:ascii="Times New Roman" w:hAnsi="Times New Roman"/>
          <w:sz w:val="25"/>
          <w:szCs w:val="25"/>
        </w:rPr>
      </w:pPr>
    </w:p>
    <w:p w:rsidR="0027256D" w:rsidRPr="00094BF0" w:rsidRDefault="0027256D" w:rsidP="0027256D">
      <w:pPr>
        <w:spacing w:after="0" w:line="240" w:lineRule="auto"/>
        <w:ind w:firstLine="709"/>
        <w:jc w:val="both"/>
        <w:rPr>
          <w:rFonts w:ascii="Times New Roman" w:hAnsi="Times New Roman"/>
          <w:sz w:val="28"/>
          <w:szCs w:val="28"/>
        </w:rPr>
      </w:pPr>
      <w:r w:rsidRPr="00813FDC">
        <w:rPr>
          <w:rFonts w:ascii="Times New Roman" w:hAnsi="Times New Roman"/>
          <w:sz w:val="28"/>
          <w:szCs w:val="28"/>
        </w:rPr>
        <w:t>1</w:t>
      </w:r>
      <w:r w:rsidRPr="00094BF0">
        <w:rPr>
          <w:rFonts w:ascii="Times New Roman" w:hAnsi="Times New Roman"/>
          <w:sz w:val="28"/>
          <w:szCs w:val="28"/>
        </w:rPr>
        <w:t xml:space="preserve">. Внести в </w:t>
      </w:r>
      <w:r w:rsidRPr="00094BF0">
        <w:rPr>
          <w:rFonts w:ascii="Times New Roman" w:hAnsi="Times New Roman"/>
          <w:color w:val="000000"/>
          <w:sz w:val="28"/>
          <w:szCs w:val="28"/>
        </w:rPr>
        <w:t>Административный регламент «</w:t>
      </w:r>
      <w:r w:rsidRPr="00813FDC">
        <w:rPr>
          <w:rFonts w:ascii="Times New Roman" w:hAnsi="Times New Roman"/>
          <w:color w:val="000000"/>
          <w:sz w:val="28"/>
          <w:szCs w:val="28"/>
        </w:rPr>
        <w:t>Постановка на учет граждан в качестве нуждающихся в жилых помещениях, предоставляемых по договорам социального найма</w:t>
      </w:r>
      <w:r w:rsidRPr="00094BF0">
        <w:rPr>
          <w:rFonts w:ascii="Times New Roman" w:hAnsi="Times New Roman"/>
          <w:color w:val="000000"/>
          <w:sz w:val="28"/>
          <w:szCs w:val="28"/>
        </w:rPr>
        <w:t xml:space="preserve">» утвержденного </w:t>
      </w:r>
      <w:r w:rsidRPr="00094BF0">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Медведевского</w:t>
      </w:r>
      <w:proofErr w:type="spellEnd"/>
      <w:r>
        <w:rPr>
          <w:rFonts w:ascii="Times New Roman" w:hAnsi="Times New Roman"/>
          <w:sz w:val="28"/>
          <w:szCs w:val="28"/>
        </w:rPr>
        <w:t xml:space="preserve"> </w:t>
      </w:r>
      <w:r w:rsidRPr="00094BF0">
        <w:rPr>
          <w:rFonts w:ascii="Times New Roman" w:hAnsi="Times New Roman"/>
          <w:sz w:val="28"/>
          <w:szCs w:val="28"/>
        </w:rPr>
        <w:t xml:space="preserve">сельского поселения </w:t>
      </w:r>
      <w:proofErr w:type="spellStart"/>
      <w:r w:rsidRPr="00094BF0">
        <w:rPr>
          <w:rFonts w:ascii="Times New Roman" w:hAnsi="Times New Roman"/>
          <w:sz w:val="28"/>
          <w:szCs w:val="28"/>
        </w:rPr>
        <w:t>Темкинского</w:t>
      </w:r>
      <w:proofErr w:type="spellEnd"/>
      <w:r w:rsidRPr="00094BF0">
        <w:rPr>
          <w:rFonts w:ascii="Times New Roman" w:hAnsi="Times New Roman"/>
          <w:sz w:val="28"/>
          <w:szCs w:val="28"/>
        </w:rPr>
        <w:t xml:space="preserve"> района Смоленской области  от </w:t>
      </w:r>
      <w:r>
        <w:rPr>
          <w:rFonts w:ascii="Times New Roman" w:hAnsi="Times New Roman"/>
          <w:sz w:val="28"/>
          <w:szCs w:val="28"/>
        </w:rPr>
        <w:t>05.07.2012</w:t>
      </w:r>
      <w:r w:rsidRPr="00094BF0">
        <w:rPr>
          <w:rFonts w:ascii="Times New Roman" w:hAnsi="Times New Roman"/>
          <w:sz w:val="28"/>
          <w:szCs w:val="28"/>
        </w:rPr>
        <w:t xml:space="preserve">   № </w:t>
      </w:r>
      <w:r>
        <w:rPr>
          <w:rFonts w:ascii="Times New Roman" w:hAnsi="Times New Roman"/>
          <w:sz w:val="28"/>
          <w:szCs w:val="28"/>
        </w:rPr>
        <w:t>20</w:t>
      </w:r>
      <w:r w:rsidRPr="00094BF0">
        <w:rPr>
          <w:rFonts w:ascii="Times New Roman" w:hAnsi="Times New Roman"/>
          <w:sz w:val="28"/>
          <w:szCs w:val="28"/>
        </w:rPr>
        <w:t xml:space="preserve"> </w:t>
      </w:r>
      <w:r>
        <w:rPr>
          <w:rFonts w:ascii="Times New Roman" w:hAnsi="Times New Roman"/>
          <w:sz w:val="28"/>
          <w:szCs w:val="28"/>
        </w:rPr>
        <w:t>(</w:t>
      </w:r>
      <w:r w:rsidRPr="00094BF0">
        <w:rPr>
          <w:rFonts w:ascii="Times New Roman" w:hAnsi="Times New Roman"/>
          <w:sz w:val="28"/>
          <w:szCs w:val="28"/>
        </w:rPr>
        <w:t xml:space="preserve">в редакции от </w:t>
      </w:r>
      <w:r>
        <w:rPr>
          <w:rFonts w:ascii="Times New Roman" w:hAnsi="Times New Roman"/>
          <w:sz w:val="28"/>
          <w:szCs w:val="28"/>
        </w:rPr>
        <w:t>27</w:t>
      </w:r>
      <w:r w:rsidRPr="00094BF0">
        <w:rPr>
          <w:rFonts w:ascii="Times New Roman" w:hAnsi="Times New Roman"/>
          <w:sz w:val="28"/>
          <w:szCs w:val="28"/>
        </w:rPr>
        <w:t xml:space="preserve">.08.2019 № </w:t>
      </w:r>
      <w:r>
        <w:rPr>
          <w:rFonts w:ascii="Times New Roman" w:hAnsi="Times New Roman"/>
          <w:sz w:val="28"/>
          <w:szCs w:val="28"/>
        </w:rPr>
        <w:t>50</w:t>
      </w:r>
      <w:r w:rsidRPr="00094BF0">
        <w:rPr>
          <w:rFonts w:ascii="Times New Roman" w:hAnsi="Times New Roman"/>
          <w:sz w:val="28"/>
          <w:szCs w:val="28"/>
        </w:rPr>
        <w:t>) следующие изменения:</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главу 5 административного регламента </w:t>
      </w:r>
      <w:r w:rsidRPr="00813FDC">
        <w:rPr>
          <w:rFonts w:ascii="Times New Roman" w:hAnsi="Times New Roman"/>
          <w:b/>
          <w:color w:val="000000"/>
          <w:sz w:val="28"/>
          <w:szCs w:val="28"/>
        </w:rPr>
        <w:t>«</w:t>
      </w:r>
      <w:r w:rsidRPr="00813FDC">
        <w:rPr>
          <w:rFonts w:ascii="Times New Roman" w:hAnsi="Times New Roman"/>
          <w:color w:val="000000"/>
          <w:sz w:val="28"/>
          <w:szCs w:val="28"/>
        </w:rPr>
        <w:t>Постановка на учет граждан в качестве нуждающихся в жилых помещениях, предоставляемых по договорам социального найма</w:t>
      </w:r>
      <w:r w:rsidRPr="00094BF0">
        <w:rPr>
          <w:rFonts w:ascii="Times New Roman" w:hAnsi="Times New Roman"/>
          <w:color w:val="000000"/>
          <w:sz w:val="28"/>
          <w:szCs w:val="28"/>
        </w:rPr>
        <w:t xml:space="preserve">» </w:t>
      </w:r>
      <w:r w:rsidRPr="00094BF0">
        <w:rPr>
          <w:rFonts w:ascii="Times New Roman" w:hAnsi="Times New Roman"/>
          <w:sz w:val="28"/>
          <w:szCs w:val="28"/>
        </w:rPr>
        <w:t>изложить в новой редакции: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 5.1. Заявитель имеет право на обжалование действий (бездействия) и решений, принятых (осуществляемых) в ходе предоставления муниципальной </w:t>
      </w:r>
      <w:r w:rsidRPr="00094BF0">
        <w:rPr>
          <w:rFonts w:ascii="Times New Roman" w:hAnsi="Times New Roman"/>
          <w:sz w:val="28"/>
          <w:szCs w:val="28"/>
        </w:rPr>
        <w:lastRenderedPageBreak/>
        <w:t>услуги должностными лицами, муниципальными служащими Администрации,                       в досудебном (внесудебном) порядке.</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5.2 Предмет досудебног</w:t>
      </w:r>
      <w:proofErr w:type="gramStart"/>
      <w:r w:rsidRPr="00094BF0">
        <w:rPr>
          <w:rFonts w:ascii="Times New Roman" w:hAnsi="Times New Roman"/>
          <w:sz w:val="28"/>
          <w:szCs w:val="28"/>
        </w:rPr>
        <w:t>о(</w:t>
      </w:r>
      <w:proofErr w:type="gramEnd"/>
      <w:r w:rsidRPr="00094BF0">
        <w:rPr>
          <w:rFonts w:ascii="Times New Roman" w:hAnsi="Times New Roman"/>
          <w:sz w:val="28"/>
          <w:szCs w:val="28"/>
        </w:rPr>
        <w:t>внесудебного) обжалования заявителем решений и действий (бездействия) Администрации, должностного лица Администрации, либо муниципального служащего.</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Заявитель может </w:t>
      </w:r>
      <w:proofErr w:type="gramStart"/>
      <w:r w:rsidRPr="00094BF0">
        <w:rPr>
          <w:rFonts w:ascii="Times New Roman" w:hAnsi="Times New Roman"/>
          <w:sz w:val="28"/>
          <w:szCs w:val="28"/>
        </w:rPr>
        <w:t>обратится</w:t>
      </w:r>
      <w:proofErr w:type="gramEnd"/>
      <w:r w:rsidRPr="00094BF0">
        <w:rPr>
          <w:rFonts w:ascii="Times New Roman" w:hAnsi="Times New Roman"/>
          <w:sz w:val="28"/>
          <w:szCs w:val="28"/>
        </w:rPr>
        <w:t xml:space="preserve"> с жалобой, в том числе в следующих в случаях:</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нарушения срока регистрации запроса о предоставлении государственной или муниципальной услуги, запроса, указанного в статье 15.1 настоящего </w:t>
      </w:r>
      <w:r>
        <w:rPr>
          <w:rFonts w:ascii="Times New Roman" w:hAnsi="Times New Roman"/>
          <w:sz w:val="28"/>
          <w:szCs w:val="28"/>
        </w:rPr>
        <w:t>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3) требования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5) отказа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8) нарушения срока или порядка выдачи документов по результатам предоставления государственной или муниципальной услуги;</w:t>
      </w:r>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9) приостановления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 xml:space="preserve">10) требования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w:t>
      </w:r>
      <w:r>
        <w:rPr>
          <w:sz w:val="28"/>
          <w:szCs w:val="28"/>
        </w:rPr>
        <w:t>ФЗ-210</w:t>
      </w:r>
      <w:r w:rsidRPr="00094BF0">
        <w:rPr>
          <w:rFonts w:ascii="Times New Roman" w:hAnsi="Times New Roman"/>
          <w:sz w:val="28"/>
          <w:szCs w:val="28"/>
        </w:rPr>
        <w:t>.</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5.3. Ответ на жалобу заявителя не дается в случаях, если: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 в жалобе не </w:t>
      </w:r>
      <w:proofErr w:type="gramStart"/>
      <w:r w:rsidRPr="00094BF0">
        <w:rPr>
          <w:rFonts w:ascii="Times New Roman" w:hAnsi="Times New Roman"/>
          <w:sz w:val="28"/>
          <w:szCs w:val="28"/>
        </w:rPr>
        <w:t>указаны</w:t>
      </w:r>
      <w:proofErr w:type="gramEnd"/>
      <w:r w:rsidRPr="00094BF0">
        <w:rPr>
          <w:rFonts w:ascii="Times New Roman" w:hAnsi="Times New Roman"/>
          <w:sz w:val="28"/>
          <w:szCs w:val="28"/>
        </w:rP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lastRenderedPageBreak/>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27256D" w:rsidRPr="00094BF0" w:rsidRDefault="0027256D" w:rsidP="0027256D">
      <w:pPr>
        <w:spacing w:after="0" w:line="240" w:lineRule="auto"/>
        <w:ind w:firstLine="709"/>
        <w:jc w:val="both"/>
        <w:rPr>
          <w:rFonts w:ascii="Times New Roman" w:hAnsi="Times New Roman"/>
          <w:color w:val="22272F"/>
          <w:sz w:val="28"/>
          <w:szCs w:val="28"/>
          <w:shd w:val="clear" w:color="auto" w:fill="FFFFFF"/>
        </w:rPr>
      </w:pPr>
      <w:r w:rsidRPr="00094BF0">
        <w:rPr>
          <w:rFonts w:ascii="Times New Roman" w:hAnsi="Times New Roman"/>
          <w:sz w:val="28"/>
          <w:szCs w:val="28"/>
        </w:rPr>
        <w:t xml:space="preserve">5.4.  </w:t>
      </w:r>
      <w:r w:rsidRPr="00094BF0">
        <w:rPr>
          <w:rFonts w:ascii="Times New Roman" w:hAnsi="Times New Roman"/>
          <w:color w:val="22272F"/>
          <w:sz w:val="28"/>
          <w:szCs w:val="28"/>
          <w:shd w:val="clear" w:color="auto" w:fill="FFFFFF"/>
        </w:rPr>
        <w:t> </w:t>
      </w:r>
      <w:proofErr w:type="gramStart"/>
      <w:r w:rsidRPr="00094BF0">
        <w:rPr>
          <w:rFonts w:ascii="Times New Roman" w:hAnsi="Times New Roman"/>
          <w:color w:val="22272F"/>
          <w:sz w:val="28"/>
          <w:szCs w:val="28"/>
          <w:shd w:val="clear" w:color="auto" w:fill="FFFFFF"/>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7" w:anchor="/document/12177515/entry/16011" w:history="1">
        <w:r w:rsidRPr="00094BF0">
          <w:rPr>
            <w:rStyle w:val="a6"/>
            <w:rFonts w:ascii="Times New Roman" w:hAnsi="Times New Roman"/>
            <w:color w:val="551A8B"/>
            <w:sz w:val="28"/>
            <w:szCs w:val="28"/>
            <w:shd w:val="clear" w:color="auto" w:fill="FFFFFF"/>
          </w:rPr>
          <w:t>частью 1.1 статьи 16</w:t>
        </w:r>
      </w:hyperlink>
      <w:r w:rsidRPr="00094BF0">
        <w:rPr>
          <w:rFonts w:ascii="Times New Roman" w:hAnsi="Times New Roman"/>
          <w:color w:val="22272F"/>
          <w:sz w:val="28"/>
          <w:szCs w:val="28"/>
          <w:shd w:val="clear" w:color="auto" w:fill="FFFFFF"/>
        </w:rPr>
        <w:t xml:space="preserve"> настоящего </w:t>
      </w:r>
      <w:r>
        <w:rPr>
          <w:sz w:val="28"/>
          <w:szCs w:val="28"/>
        </w:rPr>
        <w:t>ФЗ-210</w:t>
      </w:r>
      <w:r w:rsidRPr="00094BF0">
        <w:rPr>
          <w:rFonts w:ascii="Times New Roman" w:hAnsi="Times New Roman"/>
          <w:color w:val="22272F"/>
          <w:sz w:val="28"/>
          <w:szCs w:val="28"/>
          <w:shd w:val="clear" w:color="auto" w:fill="FFFFFF"/>
        </w:rPr>
        <w:t>.</w:t>
      </w:r>
      <w:proofErr w:type="gramEnd"/>
      <w:r w:rsidRPr="00094BF0">
        <w:rPr>
          <w:rFonts w:ascii="Times New Roman" w:hAnsi="Times New Roman"/>
          <w:color w:val="22272F"/>
          <w:sz w:val="28"/>
          <w:szCs w:val="28"/>
          <w:shd w:val="clear" w:color="auto" w:fill="FFFFFF"/>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w:t>
      </w:r>
      <w:r>
        <w:rPr>
          <w:sz w:val="28"/>
          <w:szCs w:val="28"/>
        </w:rPr>
        <w:t>ФЗ-210</w:t>
      </w:r>
      <w:r w:rsidRPr="00094BF0">
        <w:rPr>
          <w:rFonts w:ascii="Times New Roman" w:hAnsi="Times New Roman"/>
          <w:color w:val="22272F"/>
          <w:sz w:val="28"/>
          <w:szCs w:val="28"/>
          <w:shd w:val="clear" w:color="auto" w:fill="FFFFFF"/>
        </w:rPr>
        <w:t>, подаются руководителям этих организаций.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5.5.  </w:t>
      </w:r>
      <w:proofErr w:type="gramStart"/>
      <w:r w:rsidRPr="00094BF0">
        <w:rPr>
          <w:rFonts w:ascii="Times New Roman" w:hAnsi="Times New Roman"/>
          <w:sz w:val="28"/>
          <w:szCs w:val="28"/>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94BF0">
        <w:rPr>
          <w:rFonts w:ascii="Times New Roman" w:hAnsi="Times New Roman"/>
          <w:sz w:val="28"/>
          <w:szCs w:val="28"/>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94BF0">
        <w:rPr>
          <w:rFonts w:ascii="Times New Roman" w:hAnsi="Times New Roman"/>
          <w:sz w:val="28"/>
          <w:szCs w:val="28"/>
        </w:rPr>
        <w:t>принята</w:t>
      </w:r>
      <w:proofErr w:type="gramEnd"/>
      <w:r w:rsidRPr="00094BF0">
        <w:rPr>
          <w:rFonts w:ascii="Times New Roman" w:hAnsi="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w:t>
      </w:r>
      <w:r w:rsidRPr="00094BF0">
        <w:rPr>
          <w:rFonts w:ascii="Times New Roman" w:hAnsi="Times New Roman"/>
          <w:sz w:val="28"/>
          <w:szCs w:val="28"/>
        </w:rPr>
        <w:lastRenderedPageBreak/>
        <w:t xml:space="preserve">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094BF0">
        <w:rPr>
          <w:rFonts w:ascii="Times New Roman" w:hAnsi="Times New Roman"/>
          <w:sz w:val="28"/>
          <w:szCs w:val="28"/>
        </w:rPr>
        <w:t>Жалоба на решения и действия (бездействие) организаций, предусмотренных </w:t>
      </w:r>
      <w:hyperlink r:id="rId8" w:anchor="/document/12177515/entry/16011" w:history="1">
        <w:r w:rsidRPr="00094BF0">
          <w:rPr>
            <w:rStyle w:val="a6"/>
            <w:rFonts w:ascii="Times New Roman" w:hAnsi="Times New Roman"/>
            <w:color w:val="551A8B"/>
            <w:sz w:val="28"/>
            <w:szCs w:val="28"/>
          </w:rPr>
          <w:t>частью 1.1 статьи 16</w:t>
        </w:r>
      </w:hyperlink>
      <w:r w:rsidRPr="00094BF0">
        <w:rPr>
          <w:rFonts w:ascii="Times New Roman" w:hAnsi="Times New Roman"/>
          <w:sz w:val="28"/>
          <w:szCs w:val="28"/>
        </w:rPr>
        <w:t xml:space="preserve"> настоящего </w:t>
      </w:r>
      <w:r>
        <w:rPr>
          <w:sz w:val="28"/>
          <w:szCs w:val="28"/>
        </w:rPr>
        <w:t>ФЗ-210</w:t>
      </w:r>
      <w:r w:rsidRPr="00094BF0">
        <w:rPr>
          <w:rFonts w:ascii="Times New Roman" w:hAnsi="Times New Roman"/>
          <w:sz w:val="28"/>
          <w:szCs w:val="28"/>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5.6. </w:t>
      </w:r>
      <w:proofErr w:type="gramStart"/>
      <w:r w:rsidRPr="00094BF0">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094BF0">
        <w:rPr>
          <w:rFonts w:ascii="Times New Roman" w:hAnsi="Times New Roman"/>
          <w:sz w:val="28"/>
          <w:szCs w:val="28"/>
        </w:rPr>
        <w:t xml:space="preserve"> регистрации</w:t>
      </w:r>
      <w:r>
        <w:rPr>
          <w:sz w:val="28"/>
          <w:szCs w:val="28"/>
        </w:rPr>
        <w:t xml:space="preserve">– </w:t>
      </w:r>
      <w:proofErr w:type="gramStart"/>
      <w:r>
        <w:rPr>
          <w:sz w:val="28"/>
          <w:szCs w:val="28"/>
        </w:rPr>
        <w:t>п.</w:t>
      </w:r>
      <w:proofErr w:type="gramEnd"/>
      <w:r>
        <w:rPr>
          <w:sz w:val="28"/>
          <w:szCs w:val="28"/>
        </w:rPr>
        <w:t xml:space="preserve"> 6 ст. 11.2 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5.7. Жалоба должна содержать:</w:t>
      </w:r>
    </w:p>
    <w:p w:rsidR="0027256D" w:rsidRPr="00094BF0" w:rsidRDefault="0027256D" w:rsidP="0027256D">
      <w:pPr>
        <w:pStyle w:val="s1"/>
        <w:shd w:val="clear" w:color="auto" w:fill="FFFFFF"/>
        <w:spacing w:before="0" w:beforeAutospacing="0" w:after="0" w:afterAutospacing="0"/>
        <w:jc w:val="both"/>
        <w:rPr>
          <w:color w:val="22272F"/>
          <w:sz w:val="28"/>
          <w:szCs w:val="28"/>
        </w:rPr>
      </w:pPr>
      <w:r w:rsidRPr="00094BF0">
        <w:rPr>
          <w:sz w:val="28"/>
          <w:szCs w:val="28"/>
        </w:rPr>
        <w:t xml:space="preserve"> </w:t>
      </w:r>
      <w:proofErr w:type="gramStart"/>
      <w:r w:rsidRPr="00094BF0">
        <w:rPr>
          <w:color w:val="22272F"/>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9"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руководителей и (или) работников, решения и действия (бездействие) которых обжалуются;</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proofErr w:type="gramStart"/>
      <w:r w:rsidRPr="00094BF0">
        <w:rPr>
          <w:color w:val="22272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94BF0">
        <w:rPr>
          <w:color w:val="464C55"/>
          <w:sz w:val="28"/>
          <w:szCs w:val="28"/>
        </w:rPr>
        <w:t xml:space="preserve">  </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r w:rsidRPr="00094BF0">
        <w:rPr>
          <w:color w:val="22272F"/>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0"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работников;</w:t>
      </w:r>
      <w:r w:rsidRPr="00094BF0">
        <w:rPr>
          <w:color w:val="464C55"/>
          <w:sz w:val="28"/>
          <w:szCs w:val="28"/>
        </w:rPr>
        <w:t xml:space="preserve"> </w:t>
      </w:r>
    </w:p>
    <w:p w:rsidR="0027256D" w:rsidRPr="00094BF0" w:rsidRDefault="0027256D" w:rsidP="0027256D">
      <w:pPr>
        <w:pStyle w:val="s1"/>
        <w:shd w:val="clear" w:color="auto" w:fill="FFFFFF"/>
        <w:spacing w:before="0" w:beforeAutospacing="0" w:after="0" w:afterAutospacing="0"/>
        <w:jc w:val="both"/>
        <w:rPr>
          <w:color w:val="22272F"/>
          <w:sz w:val="28"/>
          <w:szCs w:val="28"/>
        </w:rPr>
      </w:pPr>
      <w:proofErr w:type="gramStart"/>
      <w:r w:rsidRPr="00094BF0">
        <w:rPr>
          <w:color w:val="22272F"/>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1"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xml:space="preserve">, их </w:t>
      </w:r>
      <w:r w:rsidRPr="00094BF0">
        <w:rPr>
          <w:color w:val="22272F"/>
          <w:sz w:val="28"/>
          <w:szCs w:val="28"/>
        </w:rPr>
        <w:lastRenderedPageBreak/>
        <w:t>работников.</w:t>
      </w:r>
      <w:proofErr w:type="gramEnd"/>
      <w:r w:rsidRPr="00094BF0">
        <w:rPr>
          <w:color w:val="22272F"/>
          <w:sz w:val="28"/>
          <w:szCs w:val="28"/>
        </w:rPr>
        <w:t xml:space="preserve"> Заявителем могут быть представлены документы (при наличии), подтверждающие доводы заявителя, либо их копии;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shd w:val="clear" w:color="auto" w:fill="FFFFFF"/>
        </w:rPr>
        <w:t xml:space="preserve"> 5.8. </w:t>
      </w:r>
      <w:proofErr w:type="gramStart"/>
      <w:r w:rsidRPr="00094BF0">
        <w:rPr>
          <w:color w:val="22272F"/>
          <w:sz w:val="28"/>
          <w:szCs w:val="28"/>
          <w:shd w:val="clear" w:color="auto" w:fill="FFFFFF"/>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2" w:anchor="/document/12177515/entry/16011" w:history="1">
        <w:r w:rsidRPr="00094BF0">
          <w:rPr>
            <w:rStyle w:val="a6"/>
            <w:color w:val="551A8B"/>
            <w:sz w:val="28"/>
            <w:szCs w:val="28"/>
            <w:shd w:val="clear" w:color="auto" w:fill="FFFFFF"/>
          </w:rPr>
          <w:t>частью 1.1 статьи 16</w:t>
        </w:r>
      </w:hyperlink>
      <w:r w:rsidRPr="00094BF0">
        <w:rPr>
          <w:color w:val="22272F"/>
          <w:sz w:val="28"/>
          <w:szCs w:val="28"/>
          <w:shd w:val="clear" w:color="auto" w:fill="FFFFFF"/>
        </w:rPr>
        <w:t xml:space="preserve"> настоящего </w:t>
      </w:r>
      <w:r>
        <w:rPr>
          <w:sz w:val="28"/>
          <w:szCs w:val="28"/>
        </w:rPr>
        <w:t>ФЗ-210</w:t>
      </w:r>
      <w:r w:rsidRPr="00094BF0">
        <w:rPr>
          <w:color w:val="22272F"/>
          <w:sz w:val="28"/>
          <w:szCs w:val="28"/>
          <w:shd w:val="clear" w:color="auto" w:fill="FFFFFF"/>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частью</w:t>
      </w:r>
      <w:proofErr w:type="gramEnd"/>
      <w:r w:rsidRPr="00094BF0">
        <w:rPr>
          <w:color w:val="22272F"/>
          <w:sz w:val="28"/>
          <w:szCs w:val="28"/>
          <w:shd w:val="clear" w:color="auto" w:fill="FFFFFF"/>
        </w:rPr>
        <w:t xml:space="preserve"> 1.1 статьи 16 настоящего </w:t>
      </w:r>
      <w:r>
        <w:rPr>
          <w:sz w:val="28"/>
          <w:szCs w:val="28"/>
        </w:rPr>
        <w:t>ФЗ-210</w:t>
      </w:r>
      <w:r w:rsidRPr="00094BF0">
        <w:rPr>
          <w:color w:val="22272F"/>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sz w:val="28"/>
          <w:szCs w:val="28"/>
        </w:rPr>
        <w:t>5.9</w:t>
      </w:r>
      <w:r w:rsidRPr="00094BF0">
        <w:rPr>
          <w:color w:val="22272F"/>
          <w:sz w:val="28"/>
          <w:szCs w:val="28"/>
        </w:rPr>
        <w:t xml:space="preserve">. </w:t>
      </w:r>
      <w:proofErr w:type="gramStart"/>
      <w:r w:rsidRPr="00094BF0">
        <w:rPr>
          <w:color w:val="22272F"/>
          <w:sz w:val="28"/>
          <w:szCs w:val="28"/>
        </w:rPr>
        <w:t>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94BF0">
        <w:rPr>
          <w:sz w:val="28"/>
          <w:szCs w:val="28"/>
        </w:rPr>
        <w:t xml:space="preserve"> </w:t>
      </w:r>
      <w:proofErr w:type="gramEnd"/>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rPr>
        <w:t>5.10</w:t>
      </w:r>
      <w:proofErr w:type="gramStart"/>
      <w:r w:rsidRPr="00094BF0">
        <w:rPr>
          <w:color w:val="22272F"/>
          <w:sz w:val="28"/>
          <w:szCs w:val="28"/>
        </w:rPr>
        <w:t xml:space="preserve"> В</w:t>
      </w:r>
      <w:proofErr w:type="gramEnd"/>
      <w:r w:rsidRPr="00094BF0">
        <w:rPr>
          <w:color w:val="22272F"/>
          <w:sz w:val="28"/>
          <w:szCs w:val="28"/>
        </w:rPr>
        <w:t xml:space="preserve"> случае признания жалобы подлежащей удовлетворению в ответе заявителю, указанном в </w:t>
      </w:r>
      <w:hyperlink r:id="rId13" w:anchor="/document/12177515/entry/11028" w:history="1">
        <w:r w:rsidRPr="00094BF0">
          <w:rPr>
            <w:rStyle w:val="a6"/>
            <w:color w:val="551A8B"/>
            <w:sz w:val="28"/>
            <w:szCs w:val="28"/>
          </w:rPr>
          <w:t>части 8</w:t>
        </w:r>
      </w:hyperlink>
      <w:r w:rsidRPr="00094BF0">
        <w:rPr>
          <w:color w:val="22272F"/>
          <w:sz w:val="28"/>
          <w:szCs w:val="28"/>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4"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7256D" w:rsidRDefault="0027256D" w:rsidP="0027256D">
      <w:pPr>
        <w:pStyle w:val="s1"/>
        <w:shd w:val="clear" w:color="auto" w:fill="FFFFFF"/>
        <w:spacing w:before="0" w:beforeAutospacing="0" w:after="0" w:afterAutospacing="0"/>
        <w:ind w:firstLine="709"/>
        <w:jc w:val="both"/>
        <w:rPr>
          <w:color w:val="22272F"/>
          <w:sz w:val="28"/>
          <w:szCs w:val="28"/>
          <w:shd w:val="clear" w:color="auto" w:fill="FFFFFF"/>
        </w:rPr>
      </w:pPr>
      <w:r w:rsidRPr="00094BF0">
        <w:rPr>
          <w:color w:val="464C55"/>
          <w:sz w:val="28"/>
          <w:szCs w:val="28"/>
        </w:rPr>
        <w:t>5.11.</w:t>
      </w:r>
      <w:r w:rsidRPr="00094BF0">
        <w:rPr>
          <w:color w:val="22272F"/>
          <w:sz w:val="28"/>
          <w:szCs w:val="28"/>
          <w:shd w:val="clear" w:color="auto" w:fill="FFFFFF"/>
        </w:rPr>
        <w:t xml:space="preserve"> В случае признания </w:t>
      </w:r>
      <w:proofErr w:type="gramStart"/>
      <w:r w:rsidRPr="00094BF0">
        <w:rPr>
          <w:color w:val="22272F"/>
          <w:sz w:val="28"/>
          <w:szCs w:val="28"/>
          <w:shd w:val="clear" w:color="auto" w:fill="FFFFFF"/>
        </w:rPr>
        <w:t>жалобы</w:t>
      </w:r>
      <w:proofErr w:type="gramEnd"/>
      <w:r w:rsidRPr="00094BF0">
        <w:rPr>
          <w:color w:val="22272F"/>
          <w:sz w:val="28"/>
          <w:szCs w:val="28"/>
          <w:shd w:val="clear" w:color="auto" w:fill="FFFFFF"/>
        </w:rPr>
        <w:t xml:space="preserve"> не подлежащей удовлетворению в ответе заявителю, указанном в </w:t>
      </w:r>
      <w:hyperlink r:id="rId15" w:anchor="/document/12177515/entry/11028" w:history="1">
        <w:r w:rsidRPr="00094BF0">
          <w:rPr>
            <w:rStyle w:val="a6"/>
            <w:color w:val="551A8B"/>
            <w:sz w:val="28"/>
            <w:szCs w:val="28"/>
            <w:shd w:val="clear" w:color="auto" w:fill="FFFFFF"/>
          </w:rPr>
          <w:t>части 8</w:t>
        </w:r>
      </w:hyperlink>
      <w:r w:rsidRPr="00094BF0">
        <w:rPr>
          <w:color w:val="22272F"/>
          <w:sz w:val="28"/>
          <w:szCs w:val="28"/>
          <w:shd w:val="clear" w:color="auto" w:fill="FFFFFF"/>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27256D" w:rsidRPr="00380048"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6D" w:rsidRPr="00D504D0"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5.13.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w:t>
      </w:r>
    </w:p>
    <w:p w:rsidR="0027256D" w:rsidRPr="00D735E3" w:rsidRDefault="0027256D" w:rsidP="0027256D">
      <w:pPr>
        <w:autoSpaceDE w:val="0"/>
        <w:autoSpaceDN w:val="0"/>
        <w:adjustRightInd w:val="0"/>
        <w:spacing w:after="0" w:line="240" w:lineRule="auto"/>
        <w:ind w:firstLine="540"/>
        <w:jc w:val="both"/>
        <w:rPr>
          <w:rFonts w:ascii="Times New Roman" w:hAnsi="Times New Roman"/>
          <w:bCs/>
          <w:sz w:val="28"/>
          <w:szCs w:val="28"/>
        </w:rPr>
      </w:pPr>
      <w:r w:rsidRPr="00D504D0">
        <w:rPr>
          <w:rFonts w:ascii="Times New Roman" w:hAnsi="Times New Roman"/>
          <w:bCs/>
          <w:sz w:val="28"/>
          <w:szCs w:val="28"/>
        </w:rPr>
        <w:t>Информация, указанная в данном разделе, подлежит обязательному размещению на Едином портале и (или) Региональном портале. Органы, предоставляющие муниципальные услуги, обеспечивают в установленном порядке размещение и актуализацию сведений в соответствующем разделе Реестра</w:t>
      </w:r>
      <w:proofErr w:type="gramStart"/>
      <w:r w:rsidRPr="00D504D0">
        <w:rPr>
          <w:rFonts w:ascii="Times New Roman" w:hAnsi="Times New Roman"/>
          <w:bCs/>
          <w:sz w:val="28"/>
          <w:szCs w:val="28"/>
        </w:rPr>
        <w:t>.</w:t>
      </w:r>
      <w:r>
        <w:rPr>
          <w:rFonts w:ascii="Times New Roman" w:hAnsi="Times New Roman"/>
          <w:bCs/>
          <w:sz w:val="28"/>
          <w:szCs w:val="28"/>
        </w:rPr>
        <w:t>".</w:t>
      </w:r>
      <w:proofErr w:type="gramEnd"/>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sz w:val="28"/>
          <w:szCs w:val="28"/>
        </w:rPr>
        <w:lastRenderedPageBreak/>
        <w:t xml:space="preserve"> </w:t>
      </w:r>
      <w:r w:rsidRPr="00094BF0">
        <w:rPr>
          <w:rFonts w:ascii="Times New Roman" w:hAnsi="Times New Roman"/>
          <w:color w:val="000000"/>
          <w:sz w:val="28"/>
          <w:szCs w:val="28"/>
        </w:rPr>
        <w:t>2. Обнародовать настоящее постановление путем размещения на официальном сайте Администрации муниципального образования «</w:t>
      </w:r>
      <w:proofErr w:type="spellStart"/>
      <w:r w:rsidRPr="00094BF0">
        <w:rPr>
          <w:rFonts w:ascii="Times New Roman" w:hAnsi="Times New Roman"/>
          <w:color w:val="000000"/>
          <w:sz w:val="28"/>
          <w:szCs w:val="28"/>
        </w:rPr>
        <w:t>Темкинский</w:t>
      </w:r>
      <w:proofErr w:type="spellEnd"/>
      <w:r w:rsidRPr="00094BF0">
        <w:rPr>
          <w:rFonts w:ascii="Times New Roman" w:hAnsi="Times New Roman"/>
          <w:color w:val="000000"/>
          <w:sz w:val="28"/>
          <w:szCs w:val="28"/>
        </w:rPr>
        <w:t xml:space="preserve"> район» Смоленской области</w:t>
      </w:r>
      <w:r w:rsidRPr="00094BF0">
        <w:rPr>
          <w:rFonts w:ascii="Times New Roman" w:hAnsi="Times New Roman"/>
          <w:color w:val="000000"/>
          <w:sz w:val="28"/>
          <w:szCs w:val="28"/>
          <w:u w:val="single"/>
        </w:rPr>
        <w:t xml:space="preserve"> </w:t>
      </w:r>
      <w:hyperlink r:id="rId16" w:history="1">
        <w:r w:rsidRPr="00094BF0">
          <w:rPr>
            <w:rStyle w:val="a6"/>
            <w:rFonts w:ascii="Times New Roman" w:hAnsi="Times New Roman"/>
            <w:sz w:val="28"/>
            <w:szCs w:val="28"/>
          </w:rPr>
          <w:t>http://temkino.admin-smolensk.ru</w:t>
        </w:r>
      </w:hyperlink>
      <w:r w:rsidRPr="00094BF0">
        <w:rPr>
          <w:rFonts w:ascii="Times New Roman" w:hAnsi="Times New Roman"/>
          <w:color w:val="000000"/>
          <w:sz w:val="28"/>
          <w:szCs w:val="28"/>
        </w:rPr>
        <w:t>.</w:t>
      </w:r>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color w:val="000000"/>
          <w:sz w:val="28"/>
          <w:szCs w:val="28"/>
        </w:rPr>
        <w:t xml:space="preserve">3.  </w:t>
      </w:r>
      <w:proofErr w:type="gramStart"/>
      <w:r w:rsidRPr="00094BF0">
        <w:rPr>
          <w:rFonts w:ascii="Times New Roman" w:hAnsi="Times New Roman"/>
          <w:color w:val="000000"/>
          <w:sz w:val="28"/>
          <w:szCs w:val="28"/>
        </w:rPr>
        <w:t>Контроль за</w:t>
      </w:r>
      <w:proofErr w:type="gramEnd"/>
      <w:r w:rsidRPr="00094BF0">
        <w:rPr>
          <w:rFonts w:ascii="Times New Roman" w:hAnsi="Times New Roman"/>
          <w:color w:val="000000"/>
          <w:sz w:val="28"/>
          <w:szCs w:val="28"/>
        </w:rPr>
        <w:t xml:space="preserve"> выполнением настоящего постановления  оставляю за собой.</w:t>
      </w:r>
    </w:p>
    <w:p w:rsidR="0027256D" w:rsidRPr="00813FDC" w:rsidRDefault="0027256D" w:rsidP="0027256D">
      <w:pPr>
        <w:spacing w:after="0" w:line="240" w:lineRule="auto"/>
        <w:ind w:firstLine="709"/>
        <w:jc w:val="both"/>
        <w:rPr>
          <w:rFonts w:ascii="Times New Roman" w:hAnsi="Times New Roman"/>
          <w:color w:val="000000"/>
          <w:sz w:val="28"/>
          <w:szCs w:val="28"/>
        </w:rPr>
      </w:pPr>
    </w:p>
    <w:p w:rsidR="0027256D" w:rsidRPr="00813FDC" w:rsidRDefault="0027256D" w:rsidP="0027256D">
      <w:pPr>
        <w:spacing w:after="0" w:line="240" w:lineRule="auto"/>
        <w:jc w:val="both"/>
        <w:rPr>
          <w:rFonts w:ascii="Times New Roman" w:hAnsi="Times New Roman"/>
          <w:sz w:val="28"/>
          <w:szCs w:val="28"/>
        </w:rPr>
      </w:pPr>
    </w:p>
    <w:p w:rsidR="0027256D" w:rsidRPr="00113FDF" w:rsidRDefault="0027256D" w:rsidP="0027256D">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27256D" w:rsidRDefault="0027256D" w:rsidP="0027256D">
      <w:pPr>
        <w:pStyle w:val="Standard"/>
        <w:jc w:val="both"/>
        <w:rPr>
          <w:rFonts w:eastAsia="Times New Roman" w:cs="Times New Roman"/>
          <w:sz w:val="28"/>
          <w:szCs w:val="28"/>
          <w:lang w:eastAsia="ru-RU"/>
        </w:rPr>
      </w:pPr>
      <w:proofErr w:type="spellStart"/>
      <w:r>
        <w:rPr>
          <w:rFonts w:eastAsia="Times New Roman" w:cs="Times New Roman"/>
          <w:sz w:val="28"/>
          <w:szCs w:val="28"/>
          <w:lang w:eastAsia="ru-RU"/>
        </w:rPr>
        <w:t>Медведевского</w:t>
      </w:r>
      <w:proofErr w:type="spellEnd"/>
      <w:r w:rsidRPr="00113FDF">
        <w:rPr>
          <w:rFonts w:eastAsia="Times New Roman" w:cs="Times New Roman"/>
          <w:sz w:val="28"/>
          <w:szCs w:val="28"/>
          <w:lang w:eastAsia="ru-RU"/>
        </w:rPr>
        <w:t xml:space="preserve"> сельского поселения</w:t>
      </w:r>
    </w:p>
    <w:p w:rsidR="0027256D" w:rsidRPr="00813FDC" w:rsidRDefault="0027256D" w:rsidP="0027256D">
      <w:pPr>
        <w:pStyle w:val="Standard"/>
        <w:jc w:val="both"/>
        <w:rPr>
          <w:rFonts w:eastAsia="Times New Roman" w:cs="Times New Roman"/>
          <w:sz w:val="28"/>
          <w:szCs w:val="28"/>
          <w:lang w:eastAsia="ru-RU"/>
        </w:rPr>
      </w:pPr>
      <w:proofErr w:type="spellStart"/>
      <w:r w:rsidRPr="00113FDF">
        <w:rPr>
          <w:rFonts w:eastAsia="Times New Roman" w:cs="Times New Roman"/>
          <w:sz w:val="28"/>
          <w:szCs w:val="28"/>
          <w:lang w:eastAsia="ru-RU"/>
        </w:rPr>
        <w:t>Темкинского</w:t>
      </w:r>
      <w:proofErr w:type="spellEnd"/>
      <w:r w:rsidRPr="00113FDF">
        <w:rPr>
          <w:rFonts w:eastAsia="Times New Roman" w:cs="Times New Roman"/>
          <w:sz w:val="28"/>
          <w:szCs w:val="28"/>
          <w:lang w:eastAsia="ru-RU"/>
        </w:rPr>
        <w:t xml:space="preserve"> района Смоленской области                                        </w:t>
      </w:r>
      <w:r>
        <w:rPr>
          <w:rFonts w:eastAsia="Times New Roman" w:cs="Times New Roman"/>
          <w:b/>
          <w:bCs/>
          <w:sz w:val="28"/>
          <w:szCs w:val="28"/>
          <w:lang w:eastAsia="ru-RU"/>
        </w:rPr>
        <w:t>В.П.Потапов</w:t>
      </w:r>
    </w:p>
    <w:p w:rsidR="0027256D" w:rsidRDefault="0027256D" w:rsidP="0027256D">
      <w:pPr>
        <w:spacing w:after="0" w:line="240" w:lineRule="auto"/>
        <w:jc w:val="right"/>
        <w:rPr>
          <w:rFonts w:ascii="Times New Roman" w:hAnsi="Times New Roman"/>
        </w:rPr>
      </w:pPr>
    </w:p>
    <w:p w:rsidR="0027256D" w:rsidRDefault="0027256D" w:rsidP="0027256D">
      <w:pPr>
        <w:rPr>
          <w:rFonts w:ascii="Times New Roman" w:hAnsi="Times New Roman"/>
          <w:sz w:val="28"/>
          <w:szCs w:val="28"/>
        </w:rPr>
      </w:pPr>
    </w:p>
    <w:p w:rsidR="0027256D" w:rsidRDefault="0027256D" w:rsidP="0027256D">
      <w:pPr>
        <w:rPr>
          <w:rFonts w:ascii="Times New Roman" w:hAnsi="Times New Roman"/>
          <w:sz w:val="28"/>
          <w:szCs w:val="28"/>
        </w:rPr>
      </w:pPr>
    </w:p>
    <w:p w:rsidR="0027256D" w:rsidRPr="002F20C1" w:rsidRDefault="0027256D" w:rsidP="002F20C1">
      <w:pPr>
        <w:pStyle w:val="a3"/>
        <w:jc w:val="both"/>
        <w:rPr>
          <w:sz w:val="20"/>
          <w:szCs w:val="20"/>
        </w:rPr>
      </w:pPr>
    </w:p>
    <w:sectPr w:rsidR="0027256D" w:rsidRPr="002F20C1" w:rsidSect="0088776C">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88776C"/>
    <w:rsid w:val="0027256D"/>
    <w:rsid w:val="002F20C1"/>
    <w:rsid w:val="006E22A9"/>
    <w:rsid w:val="00760993"/>
    <w:rsid w:val="00760E38"/>
    <w:rsid w:val="00790393"/>
    <w:rsid w:val="007F5D47"/>
    <w:rsid w:val="0088776C"/>
    <w:rsid w:val="00B45F34"/>
    <w:rsid w:val="00B53800"/>
    <w:rsid w:val="00CE5F24"/>
    <w:rsid w:val="00FF6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76C"/>
    <w:rPr>
      <w:rFonts w:eastAsiaTheme="minorEastAsia"/>
      <w:lang w:eastAsia="ru-RU"/>
    </w:rPr>
  </w:style>
  <w:style w:type="paragraph" w:styleId="1">
    <w:name w:val="heading 1"/>
    <w:basedOn w:val="a"/>
    <w:next w:val="a"/>
    <w:link w:val="10"/>
    <w:uiPriority w:val="9"/>
    <w:qFormat/>
    <w:rsid w:val="00B45F34"/>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76C"/>
    <w:pPr>
      <w:widowControl w:val="0"/>
      <w:suppressAutoHyphens/>
      <w:spacing w:after="0" w:line="240" w:lineRule="auto"/>
    </w:pPr>
    <w:rPr>
      <w:rFonts w:ascii="Times New Roman" w:eastAsia="Lucida Sans Unicode" w:hAnsi="Times New Roman" w:cs="Times New Roman"/>
      <w:kern w:val="1"/>
      <w:sz w:val="24"/>
      <w:szCs w:val="24"/>
    </w:rPr>
  </w:style>
  <w:style w:type="paragraph" w:styleId="a4">
    <w:name w:val="Balloon Text"/>
    <w:basedOn w:val="a"/>
    <w:link w:val="a5"/>
    <w:uiPriority w:val="99"/>
    <w:semiHidden/>
    <w:unhideWhenUsed/>
    <w:rsid w:val="008877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76C"/>
    <w:rPr>
      <w:rFonts w:ascii="Tahoma" w:eastAsiaTheme="minorEastAsia" w:hAnsi="Tahoma" w:cs="Tahoma"/>
      <w:sz w:val="16"/>
      <w:szCs w:val="16"/>
      <w:lang w:eastAsia="ru-RU"/>
    </w:rPr>
  </w:style>
  <w:style w:type="character" w:styleId="a6">
    <w:name w:val="Hyperlink"/>
    <w:basedOn w:val="a0"/>
    <w:uiPriority w:val="99"/>
    <w:unhideWhenUsed/>
    <w:rsid w:val="00FF6E9C"/>
    <w:rPr>
      <w:color w:val="0000FF" w:themeColor="hyperlink"/>
      <w:u w:val="single"/>
    </w:rPr>
  </w:style>
  <w:style w:type="character" w:customStyle="1" w:styleId="10">
    <w:name w:val="Заголовок 1 Знак"/>
    <w:basedOn w:val="a0"/>
    <w:link w:val="1"/>
    <w:uiPriority w:val="9"/>
    <w:rsid w:val="00B45F34"/>
    <w:rPr>
      <w:rFonts w:ascii="Cambria" w:eastAsia="Times New Roman" w:hAnsi="Cambria" w:cs="Times New Roman"/>
      <w:b/>
      <w:bCs/>
      <w:kern w:val="32"/>
      <w:sz w:val="32"/>
      <w:szCs w:val="32"/>
      <w:lang w:eastAsia="ru-RU"/>
    </w:rPr>
  </w:style>
  <w:style w:type="table" w:styleId="a7">
    <w:name w:val="Table Grid"/>
    <w:basedOn w:val="a1"/>
    <w:uiPriority w:val="59"/>
    <w:rsid w:val="00B45F34"/>
    <w:pPr>
      <w:spacing w:after="0" w:line="240" w:lineRule="auto"/>
    </w:pPr>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725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1">
    <w:name w:val="s_1"/>
    <w:basedOn w:val="a"/>
    <w:rsid w:val="002725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emkino.admin-smolensk.ru/"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61757-1643-43F3-8DFA-723675F8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2231</Words>
  <Characters>12722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6</cp:revision>
  <cp:lastPrinted>2020-10-08T06:15:00Z</cp:lastPrinted>
  <dcterms:created xsi:type="dcterms:W3CDTF">2020-10-07T13:07:00Z</dcterms:created>
  <dcterms:modified xsi:type="dcterms:W3CDTF">2020-10-08T07:10:00Z</dcterms:modified>
</cp:coreProperties>
</file>